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F9023" w14:textId="77777777" w:rsidR="00FA15D7" w:rsidRPr="00FA15D7" w:rsidRDefault="00FA15D7" w:rsidP="00FA15D7">
      <w:pPr>
        <w:rPr>
          <w:b/>
          <w:bCs/>
        </w:rPr>
      </w:pPr>
      <w:r w:rsidRPr="00FA15D7">
        <w:rPr>
          <w:b/>
          <w:bCs/>
        </w:rPr>
        <w:t>THE INVISIBLE INVESTOR</w:t>
      </w:r>
    </w:p>
    <w:p w14:paraId="2F496EA0" w14:textId="77777777" w:rsidR="00FA15D7" w:rsidRPr="00FA15D7" w:rsidRDefault="00FA15D7" w:rsidP="00FA15D7">
      <w:r w:rsidRPr="00FA15D7">
        <w:rPr>
          <w:b/>
          <w:bCs/>
        </w:rPr>
        <w:t>How to Build Freedom and Fortune Through Real Estate You Never Own</w:t>
      </w:r>
      <w:r w:rsidRPr="00FA15D7">
        <w:br/>
        <w:t xml:space="preserve">by </w:t>
      </w:r>
      <w:r w:rsidRPr="00FA15D7">
        <w:rPr>
          <w:i/>
          <w:iCs/>
        </w:rPr>
        <w:t>Jay R. Pocius</w:t>
      </w:r>
    </w:p>
    <w:p w14:paraId="2F25B6C9" w14:textId="77777777" w:rsidR="00FA15D7" w:rsidRPr="00FA15D7" w:rsidRDefault="00FA15D7" w:rsidP="00FA15D7">
      <w:r w:rsidRPr="00FA15D7">
        <w:pict w14:anchorId="78C0C6BB">
          <v:rect id="_x0000_i1037" style="width:0;height:1.5pt" o:hralign="center" o:hrstd="t" o:hr="t" fillcolor="#a0a0a0" stroked="f"/>
        </w:pict>
      </w:r>
    </w:p>
    <w:p w14:paraId="54E1FB82" w14:textId="77777777" w:rsidR="00FA15D7" w:rsidRPr="00FA15D7" w:rsidRDefault="00FA15D7" w:rsidP="00FA15D7">
      <w:r w:rsidRPr="00FA15D7">
        <w:rPr>
          <w:b/>
          <w:bCs/>
        </w:rPr>
        <w:t>What if the smartest real estate investors in the world don’t actually own anything?</w:t>
      </w:r>
    </w:p>
    <w:p w14:paraId="7C7A96CB" w14:textId="77777777" w:rsidR="00FA15D7" w:rsidRPr="00FA15D7" w:rsidRDefault="00FA15D7" w:rsidP="00FA15D7">
      <w:r w:rsidRPr="00FA15D7">
        <w:t xml:space="preserve">In a world where leverage has replaced labor and access has replaced assets, </w:t>
      </w:r>
      <w:r w:rsidRPr="00FA15D7">
        <w:rPr>
          <w:i/>
          <w:iCs/>
        </w:rPr>
        <w:t>The Invisible Investor</w:t>
      </w:r>
      <w:r w:rsidRPr="00FA15D7">
        <w:t xml:space="preserve"> reveals how a new generation of entrepreneurs is building wealth without deeds, mortgages, or massive capital.</w:t>
      </w:r>
    </w:p>
    <w:p w14:paraId="05F7F185" w14:textId="77777777" w:rsidR="00FA15D7" w:rsidRPr="00FA15D7" w:rsidRDefault="00FA15D7" w:rsidP="00FA15D7">
      <w:r w:rsidRPr="00FA15D7">
        <w:t xml:space="preserve">Jay R. Pocius exposes the hidden playbook behind modern real estate wealth — not through ownership, but through </w:t>
      </w:r>
      <w:r w:rsidRPr="00FA15D7">
        <w:rPr>
          <w:i/>
          <w:iCs/>
        </w:rPr>
        <w:t>control, creativity, and influence.</w:t>
      </w:r>
    </w:p>
    <w:p w14:paraId="13F933E4" w14:textId="77777777" w:rsidR="00FA15D7" w:rsidRPr="00FA15D7" w:rsidRDefault="00FA15D7" w:rsidP="00FA15D7">
      <w:r w:rsidRPr="00FA15D7">
        <w:t>You’ll discover how to:</w:t>
      </w:r>
    </w:p>
    <w:p w14:paraId="5A486A9F" w14:textId="77777777" w:rsidR="00FA15D7" w:rsidRPr="00FA15D7" w:rsidRDefault="00FA15D7" w:rsidP="00FA15D7">
      <w:pPr>
        <w:numPr>
          <w:ilvl w:val="0"/>
          <w:numId w:val="1"/>
        </w:numPr>
      </w:pPr>
      <w:r w:rsidRPr="00FA15D7">
        <w:rPr>
          <w:b/>
          <w:bCs/>
        </w:rPr>
        <w:t>Profit from properties you never buy</w:t>
      </w:r>
      <w:r w:rsidRPr="00FA15D7">
        <w:t xml:space="preserve"> through partnerships, performance models, and control agreements.</w:t>
      </w:r>
    </w:p>
    <w:p w14:paraId="272F49D4" w14:textId="77777777" w:rsidR="00FA15D7" w:rsidRPr="00FA15D7" w:rsidRDefault="00FA15D7" w:rsidP="00FA15D7">
      <w:pPr>
        <w:numPr>
          <w:ilvl w:val="0"/>
          <w:numId w:val="1"/>
        </w:numPr>
      </w:pPr>
      <w:r w:rsidRPr="00FA15D7">
        <w:rPr>
          <w:b/>
          <w:bCs/>
        </w:rPr>
        <w:t>Monetize your skills, systems, and relationships</w:t>
      </w:r>
      <w:r w:rsidRPr="00FA15D7">
        <w:t xml:space="preserve"> just like institutional investors do.</w:t>
      </w:r>
    </w:p>
    <w:p w14:paraId="5C300B5A" w14:textId="77777777" w:rsidR="00FA15D7" w:rsidRPr="00FA15D7" w:rsidRDefault="00FA15D7" w:rsidP="00FA15D7">
      <w:pPr>
        <w:numPr>
          <w:ilvl w:val="0"/>
          <w:numId w:val="1"/>
        </w:numPr>
      </w:pPr>
      <w:r w:rsidRPr="00FA15D7">
        <w:rPr>
          <w:b/>
          <w:bCs/>
        </w:rPr>
        <w:t>Build digital real estate</w:t>
      </w:r>
      <w:r w:rsidRPr="00FA15D7">
        <w:t xml:space="preserve"> — brands, websites, and lead funnels that pay like rentals.</w:t>
      </w:r>
    </w:p>
    <w:p w14:paraId="3A306485" w14:textId="77777777" w:rsidR="00FA15D7" w:rsidRPr="00FA15D7" w:rsidRDefault="00FA15D7" w:rsidP="00FA15D7">
      <w:pPr>
        <w:numPr>
          <w:ilvl w:val="0"/>
          <w:numId w:val="1"/>
        </w:numPr>
      </w:pPr>
      <w:r w:rsidRPr="00FA15D7">
        <w:rPr>
          <w:b/>
          <w:bCs/>
        </w:rPr>
        <w:t>Create recurring income</w:t>
      </w:r>
      <w:r w:rsidRPr="00FA15D7">
        <w:t xml:space="preserve"> through master leases, management contracts, and service-based equity.</w:t>
      </w:r>
    </w:p>
    <w:p w14:paraId="6D8D2093" w14:textId="77777777" w:rsidR="00FA15D7" w:rsidRPr="00FA15D7" w:rsidRDefault="00FA15D7" w:rsidP="00FA15D7">
      <w:pPr>
        <w:numPr>
          <w:ilvl w:val="0"/>
          <w:numId w:val="1"/>
        </w:numPr>
      </w:pPr>
      <w:r w:rsidRPr="00FA15D7">
        <w:rPr>
          <w:b/>
          <w:bCs/>
        </w:rPr>
        <w:t>Design your freedom formula</w:t>
      </w:r>
      <w:r w:rsidRPr="00FA15D7">
        <w:t xml:space="preserve"> — where wealth is measured in time, not titles.</w:t>
      </w:r>
    </w:p>
    <w:p w14:paraId="5A279492" w14:textId="77777777" w:rsidR="00FA15D7" w:rsidRPr="00FA15D7" w:rsidRDefault="00FA15D7" w:rsidP="00FA15D7">
      <w:r w:rsidRPr="00FA15D7">
        <w:t xml:space="preserve">Packed with frameworks, examples, and the mindset of modern deal-makers, </w:t>
      </w:r>
      <w:r w:rsidRPr="00FA15D7">
        <w:rPr>
          <w:i/>
          <w:iCs/>
        </w:rPr>
        <w:t>The Invisible Investor</w:t>
      </w:r>
      <w:r w:rsidRPr="00FA15D7">
        <w:t xml:space="preserve"> is a blueprint for the future of wealth creation — one built on access, not assets.</w:t>
      </w:r>
    </w:p>
    <w:p w14:paraId="3B7B97E8" w14:textId="77777777" w:rsidR="00FA15D7" w:rsidRPr="00FA15D7" w:rsidRDefault="00FA15D7" w:rsidP="00FA15D7">
      <w:r w:rsidRPr="00FA15D7">
        <w:t xml:space="preserve">Because in the new economy, </w:t>
      </w:r>
      <w:r w:rsidRPr="00FA15D7">
        <w:rPr>
          <w:b/>
          <w:bCs/>
        </w:rPr>
        <w:t>the most powerful investors don’t own real estate. They own opportunity.</w:t>
      </w:r>
      <w:r w:rsidRPr="00FA15D7">
        <w:br/>
      </w:r>
      <w:r w:rsidRPr="00FA15D7">
        <w:rPr>
          <w:b/>
          <w:bCs/>
        </w:rPr>
        <w:t>And now, you can too.</w:t>
      </w:r>
    </w:p>
    <w:p w14:paraId="0F7F6438" w14:textId="77777777" w:rsidR="00FA15D7" w:rsidRPr="00FA15D7" w:rsidRDefault="00FA15D7" w:rsidP="00FA15D7">
      <w:r w:rsidRPr="00FA15D7">
        <w:pict w14:anchorId="1694E41B">
          <v:rect id="_x0000_i1038" style="width:0;height:1.5pt" o:hralign="center" o:hrstd="t" o:hr="t" fillcolor="#a0a0a0" stroked="f"/>
        </w:pict>
      </w:r>
    </w:p>
    <w:p w14:paraId="25347004" w14:textId="77777777" w:rsidR="00FA15D7" w:rsidRPr="00FA15D7" w:rsidRDefault="00FA15D7" w:rsidP="00FA15D7">
      <w:pPr>
        <w:rPr>
          <w:b/>
          <w:bCs/>
        </w:rPr>
      </w:pPr>
      <w:r w:rsidRPr="00FA15D7">
        <w:rPr>
          <w:b/>
          <w:bCs/>
        </w:rPr>
        <w:t>About the Author</w:t>
      </w:r>
    </w:p>
    <w:p w14:paraId="67BA21B7" w14:textId="4A2B9F5A" w:rsidR="00FA15D7" w:rsidRPr="00FA15D7" w:rsidRDefault="00FA15D7" w:rsidP="00FA15D7">
      <w:r w:rsidRPr="00FA15D7">
        <w:rPr>
          <w:b/>
          <w:bCs/>
        </w:rPr>
        <w:t>Jay R. Pocius</w:t>
      </w:r>
      <w:r w:rsidRPr="00FA15D7">
        <w:t xml:space="preserve"> is a real estate entrepreneur and owner of </w:t>
      </w:r>
      <w:r>
        <w:t xml:space="preserve">DONTBECHI Designs in Las Vegas, NV and </w:t>
      </w:r>
      <w:r w:rsidRPr="00FA15D7">
        <w:t xml:space="preserve">Realty ONE Group Summit in Ventura, California. Combining design, development, and deal strategy, he’s helped agents, investors, and entrepreneurs build freedom through systems — not stuff. </w:t>
      </w:r>
      <w:r w:rsidRPr="00FA15D7">
        <w:rPr>
          <w:i/>
          <w:iCs/>
        </w:rPr>
        <w:t>The Invisible Investor</w:t>
      </w:r>
      <w:r w:rsidRPr="00FA15D7">
        <w:t xml:space="preserve"> is his definitive guide to building wealth through creative control.</w:t>
      </w:r>
    </w:p>
    <w:p w14:paraId="5D897C20" w14:textId="77777777" w:rsidR="006D194A" w:rsidRDefault="006D194A"/>
    <w:sectPr w:rsidR="006D19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5D0B3D"/>
    <w:multiLevelType w:val="multilevel"/>
    <w:tmpl w:val="959AC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95067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5D7"/>
    <w:rsid w:val="00413501"/>
    <w:rsid w:val="006D194A"/>
    <w:rsid w:val="00776423"/>
    <w:rsid w:val="00A9602A"/>
    <w:rsid w:val="00FA15D7"/>
    <w:rsid w:val="00FA4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90396"/>
  <w15:chartTrackingRefBased/>
  <w15:docId w15:val="{9E24A2D9-BC27-471D-8459-A99E14C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A15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15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15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15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15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15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15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15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15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15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15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15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15D7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15D7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15D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15D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15D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15D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15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15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15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A15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15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A15D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15D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A15D7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15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15D7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15D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Pocius</dc:creator>
  <cp:keywords/>
  <dc:description/>
  <cp:lastModifiedBy>Jay Pocius</cp:lastModifiedBy>
  <cp:revision>1</cp:revision>
  <dcterms:created xsi:type="dcterms:W3CDTF">2025-10-11T17:16:00Z</dcterms:created>
  <dcterms:modified xsi:type="dcterms:W3CDTF">2025-10-11T17:18:00Z</dcterms:modified>
</cp:coreProperties>
</file>